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Rule="auto"/>
        <w:rPr/>
      </w:pPr>
      <w:bookmarkStart w:colFirst="0" w:colLast="0" w:name="_uf4uhx9u2g5" w:id="0"/>
      <w:bookmarkEnd w:id="0"/>
      <w:r w:rsidDel="00000000" w:rsidR="00000000" w:rsidRPr="00000000">
        <w:rPr>
          <w:rtl w:val="0"/>
        </w:rPr>
        <w:t xml:space="preserve">HOW TO USE THIS ARCHITECTURAL MATERIAL SPECIFICATION:</w:t>
      </w:r>
    </w:p>
    <w:p w:rsidR="00000000" w:rsidDel="00000000" w:rsidP="00000000" w:rsidRDefault="00000000" w:rsidRPr="00000000" w14:paraId="00000002">
      <w:pPr>
        <w:rPr>
          <w:color w:val="0000ff"/>
        </w:rPr>
      </w:pPr>
      <w:r w:rsidDel="00000000" w:rsidR="00000000" w:rsidRPr="00000000">
        <w:rPr>
          <w:rtl w:val="0"/>
        </w:rPr>
        <w:t xml:space="preserve">This is an “edit-out” document with specification language for several project options. Select appropriate text based on the project requirements and delete (edit-out) all other text. Locations where language for Project-specific requirements is to be inserted, deleted, and/or selected are indicated like this:</w:t>
      </w:r>
      <w:r w:rsidDel="00000000" w:rsidR="00000000" w:rsidRPr="00000000">
        <w:rPr>
          <w:color w:val="1155cc"/>
          <w:rtl w:val="0"/>
        </w:rPr>
        <w:t xml:space="preserve"> [select text]</w:t>
      </w:r>
      <w:r w:rsidDel="00000000" w:rsidR="00000000" w:rsidRPr="00000000">
        <w:rPr>
          <w:color w:val="0000ff"/>
          <w:rtl w:val="0"/>
        </w:rPr>
        <w:t xml:space="preserve">.</w:t>
      </w:r>
    </w:p>
    <w:p w:rsidR="00000000" w:rsidDel="00000000" w:rsidP="00000000" w:rsidRDefault="00000000" w:rsidRPr="00000000" w14:paraId="00000003">
      <w:pPr>
        <w:pStyle w:val="Heading1"/>
        <w:rPr/>
      </w:pPr>
      <w:bookmarkStart w:colFirst="0" w:colLast="0" w:name="_y4wwfsgpp0e3" w:id="1"/>
      <w:bookmarkEnd w:id="1"/>
      <w:r w:rsidDel="00000000" w:rsidR="00000000" w:rsidRPr="00000000">
        <w:rPr>
          <w:rtl w:val="0"/>
        </w:rPr>
        <w:t xml:space="preserve">PRODUCT</w:t>
      </w:r>
    </w:p>
    <w:p w:rsidR="00000000" w:rsidDel="00000000" w:rsidP="00000000" w:rsidRDefault="00000000" w:rsidRPr="00000000" w14:paraId="00000004">
      <w:pPr>
        <w:pStyle w:val="Heading2"/>
        <w:spacing w:before="240" w:lineRule="auto"/>
        <w:rPr/>
      </w:pPr>
      <w:bookmarkStart w:colFirst="0" w:colLast="0" w:name="_sq4xyciarzn3" w:id="2"/>
      <w:bookmarkEnd w:id="2"/>
      <w:r w:rsidDel="00000000" w:rsidR="00000000" w:rsidRPr="00000000">
        <w:rPr>
          <w:rtl w:val="0"/>
        </w:rPr>
        <w:t xml:space="preserve">ROPPE FIESTA RUBBER TILE</w:t>
      </w:r>
    </w:p>
    <w:p w:rsidR="00000000" w:rsidDel="00000000" w:rsidP="00000000" w:rsidRDefault="00000000" w:rsidRPr="00000000" w14:paraId="00000005">
      <w:pPr>
        <w:spacing w:before="240" w:lineRule="auto"/>
        <w:rPr/>
      </w:pPr>
      <w:r w:rsidDel="00000000" w:rsidR="00000000" w:rsidRPr="00000000">
        <w:rPr>
          <w:rtl w:val="0"/>
        </w:rPr>
        <w:t xml:space="preserve">Roppe Fiesta Rubber Tile shown in the finish schedule or listed herein as </w:t>
      </w:r>
      <w:r w:rsidDel="00000000" w:rsidR="00000000" w:rsidRPr="00000000">
        <w:rPr>
          <w:rtl w:val="0"/>
        </w:rPr>
        <w:t xml:space="preserve">Roppe</w:t>
      </w:r>
      <w:r w:rsidDel="00000000" w:rsidR="00000000" w:rsidRPr="00000000">
        <w:rPr>
          <w:rtl w:val="0"/>
        </w:rPr>
        <w:t xml:space="preserve"> Fiesta shall be 19 11/16” (50 cm) square in nominal size and 1/8” (3.2 mm) in nominal thickness and in the profile </w:t>
      </w:r>
      <w:r w:rsidDel="00000000" w:rsidR="00000000" w:rsidRPr="00000000">
        <w:rPr>
          <w:color w:val="1155cc"/>
          <w:rtl w:val="0"/>
        </w:rPr>
        <w:t xml:space="preserve">[991 Slate Design] [992 Low Profile Circular Design] [993 Textured Design] [994 Raised Square Design] [995 Hammered Design] [996 Raised Circular Vantage Design] [970 Smooth Design],</w:t>
      </w:r>
      <w:r w:rsidDel="00000000" w:rsidR="00000000" w:rsidRPr="00000000">
        <w:rPr>
          <w:rtl w:val="0"/>
        </w:rPr>
        <w:t xml:space="preserve"> furnished by the Roppe Corporation of Fostoria, Ohio. Roppe Fiesta shall have a current FloorScore Certification and not contain Recycled Materials. Roppe Fiesta shall be in the color</w:t>
      </w:r>
      <w:r w:rsidDel="00000000" w:rsidR="00000000" w:rsidRPr="00000000">
        <w:rPr>
          <w:color w:val="0000ff"/>
          <w:rtl w:val="0"/>
        </w:rPr>
        <w:t xml:space="preserve"> </w:t>
      </w:r>
      <w:r w:rsidDel="00000000" w:rsidR="00000000" w:rsidRPr="00000000">
        <w:rPr>
          <w:color w:val="1155cc"/>
          <w:rtl w:val="0"/>
        </w:rPr>
        <w:t xml:space="preserve">[F326 Parda] [F327 Oscuridad] [F328 Cenizas] [F329 Cadete] [F330 Desierto] [F331 Crema] [F332 Lino] [F333 Piedra] [F334 Leonado] [F335 Caramelo] [F336 Pizarra] [F337 Galaxia]</w:t>
      </w:r>
      <w:r w:rsidDel="00000000" w:rsidR="00000000" w:rsidRPr="00000000">
        <w:rPr>
          <w:rtl w:val="0"/>
        </w:rPr>
        <w:t xml:space="preserve"> from the Fiesta color group as selected.</w:t>
      </w:r>
    </w:p>
    <w:p w:rsidR="00000000" w:rsidDel="00000000" w:rsidP="00000000" w:rsidRDefault="00000000" w:rsidRPr="00000000" w14:paraId="00000006">
      <w:pPr>
        <w:pStyle w:val="Heading1"/>
        <w:rPr/>
      </w:pPr>
      <w:bookmarkStart w:colFirst="0" w:colLast="0" w:name="_6g3vaoyuon6x" w:id="3"/>
      <w:bookmarkEnd w:id="3"/>
      <w:r w:rsidDel="00000000" w:rsidR="00000000" w:rsidRPr="00000000">
        <w:rPr>
          <w:rtl w:val="0"/>
        </w:rPr>
        <w:t xml:space="preserve">WARRANTY</w:t>
      </w:r>
    </w:p>
    <w:p w:rsidR="00000000" w:rsidDel="00000000" w:rsidP="00000000" w:rsidRDefault="00000000" w:rsidRPr="00000000" w14:paraId="00000007">
      <w:pPr>
        <w:rPr/>
      </w:pPr>
      <w:r w:rsidDel="00000000" w:rsidR="00000000" w:rsidRPr="00000000">
        <w:rPr>
          <w:rtl w:val="0"/>
        </w:rPr>
        <w:t xml:space="preserve">10 Year Limited Commercial Warranty</w:t>
      </w:r>
    </w:p>
    <w:p w:rsidR="00000000" w:rsidDel="00000000" w:rsidP="00000000" w:rsidRDefault="00000000" w:rsidRPr="00000000" w14:paraId="00000008">
      <w:pPr>
        <w:pStyle w:val="Heading1"/>
        <w:rPr>
          <w:vertAlign w:val="baseline"/>
        </w:rPr>
      </w:pPr>
      <w:bookmarkStart w:colFirst="0" w:colLast="0" w:name="_r5jjcjgyg1r5" w:id="4"/>
      <w:bookmarkEnd w:id="4"/>
      <w:r w:rsidDel="00000000" w:rsidR="00000000" w:rsidRPr="00000000">
        <w:rPr>
          <w:vertAlign w:val="baseline"/>
          <w:rtl w:val="0"/>
        </w:rPr>
        <w:t xml:space="preserve">ATTRIBUTES &amp; CERTIFICATIONS</w:t>
      </w:r>
    </w:p>
    <w:p w:rsidR="00000000" w:rsidDel="00000000" w:rsidP="00000000" w:rsidRDefault="00000000" w:rsidRPr="00000000" w14:paraId="00000009">
      <w:pPr>
        <w:spacing w:after="120" w:before="120" w:lineRule="auto"/>
        <w:ind w:left="0" w:firstLine="0"/>
        <w:rPr/>
      </w:pPr>
      <w:hyperlink r:id="rId6">
        <w:r w:rsidDel="00000000" w:rsidR="00000000" w:rsidRPr="00000000">
          <w:rPr>
            <w:color w:val="1155cc"/>
            <w:u w:val="single"/>
            <w:rtl w:val="0"/>
          </w:rPr>
          <w:t xml:space="preserve">Ecomedes Product Page</w:t>
        </w:r>
      </w:hyperlink>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t xml:space="preserve">Roppe Corporation  |  1600 North Union Street  |  Fostoria, Ohio 44830 U.S.A.</w:t>
      </w:r>
    </w:p>
    <w:p w:rsidR="00000000" w:rsidDel="00000000" w:rsidP="00000000" w:rsidRDefault="00000000" w:rsidRPr="00000000" w14:paraId="0000000C">
      <w:pPr>
        <w:jc w:val="center"/>
        <w:rPr/>
      </w:pPr>
      <w:r w:rsidDel="00000000" w:rsidR="00000000" w:rsidRPr="00000000">
        <w:rPr>
          <w:rtl w:val="0"/>
        </w:rPr>
        <w:t xml:space="preserve">phone: (800) 537-9527  |  e-mail: </w:t>
      </w:r>
      <w:hyperlink r:id="rId7">
        <w:r w:rsidDel="00000000" w:rsidR="00000000" w:rsidRPr="00000000">
          <w:rPr>
            <w:u w:val="single"/>
            <w:rtl w:val="0"/>
          </w:rPr>
          <w:t xml:space="preserve">sales@roppe.com</w:t>
        </w:r>
      </w:hyperlink>
      <w:r w:rsidDel="00000000" w:rsidR="00000000" w:rsidRPr="00000000">
        <w:rPr>
          <w:rtl w:val="0"/>
        </w:rPr>
        <w:t xml:space="preserve">  </w:t>
      </w:r>
      <w:r w:rsidDel="00000000" w:rsidR="00000000" w:rsidRPr="00000000">
        <w:rPr>
          <w:rtl w:val="0"/>
        </w:rPr>
        <w:t xml:space="preserve">|  website</w:t>
      </w:r>
      <w:r w:rsidDel="00000000" w:rsidR="00000000" w:rsidRPr="00000000">
        <w:rPr>
          <w:color w:val="3366ff"/>
          <w:rtl w:val="0"/>
        </w:rPr>
        <w:t xml:space="preserve">: </w:t>
      </w:r>
      <w:hyperlink r:id="rId8">
        <w:r w:rsidDel="00000000" w:rsidR="00000000" w:rsidRPr="00000000">
          <w:rPr>
            <w:u w:val="single"/>
            <w:rtl w:val="0"/>
          </w:rPr>
          <w:t xml:space="preserve">www.roppe.com</w:t>
        </w:r>
      </w:hyperlink>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rPr>
          <w:sz w:val="14"/>
          <w:szCs w:val="14"/>
        </w:rPr>
      </w:pPr>
      <w:r w:rsidDel="00000000" w:rsidR="00000000" w:rsidRPr="00000000">
        <w:rPr>
          <w:sz w:val="14"/>
          <w:szCs w:val="14"/>
          <w:rtl w:val="0"/>
        </w:rPr>
        <w:t xml:space="preserve">This document is provided to assist in the preparation of a Project or Master Specification that has been formatted in accordance with the Construction Specifications Institute (CSI)’s MasterFormat®. Ensure the latest publicized version of all product information is utilized for this specification, Roppe will not be liable for any damages arising out of the misuse of any information or specifications found in </w:t>
      </w:r>
      <w:r w:rsidDel="00000000" w:rsidR="00000000" w:rsidRPr="00000000">
        <w:rPr>
          <w:sz w:val="14"/>
          <w:szCs w:val="14"/>
          <w:rtl w:val="0"/>
        </w:rPr>
        <w:t xml:space="preserve">this</w:t>
      </w:r>
      <w:r w:rsidDel="00000000" w:rsidR="00000000" w:rsidRPr="00000000">
        <w:rPr>
          <w:sz w:val="14"/>
          <w:szCs w:val="14"/>
          <w:rtl w:val="0"/>
        </w:rPr>
        <w:t xml:space="preserve"> document.</w:t>
      </w:r>
    </w:p>
    <w:p w:rsidR="00000000" w:rsidDel="00000000" w:rsidP="00000000" w:rsidRDefault="00000000" w:rsidRPr="00000000" w14:paraId="0000000F">
      <w:pPr>
        <w:rPr>
          <w:sz w:val="14"/>
          <w:szCs w:val="14"/>
        </w:rPr>
      </w:pPr>
      <w:r w:rsidDel="00000000" w:rsidR="00000000" w:rsidRPr="00000000">
        <w:rPr>
          <w:sz w:val="14"/>
          <w:szCs w:val="14"/>
          <w:rtl w:val="0"/>
        </w:rPr>
        <w:t xml:space="preserve">T</w:t>
      </w:r>
      <w:r w:rsidDel="00000000" w:rsidR="00000000" w:rsidRPr="00000000">
        <w:rPr>
          <w:sz w:val="14"/>
          <w:szCs w:val="14"/>
          <w:rtl w:val="0"/>
        </w:rPr>
        <w:t xml:space="preserve">he contents contained within this Architectural Material Specification (AMS) may be utilized or copied into another projected related document, but this original document will remain in effect at the time of product installation, this AMS shall not be supplemented or replaced by the resulting project documentation. Any alterations to the wording or requirements contained in or derived from this document shall void all related warranties.</w:t>
      </w:r>
      <w:r w:rsidDel="00000000" w:rsidR="00000000" w:rsidRPr="00000000">
        <w:rPr>
          <w:rtl w:val="0"/>
        </w:rPr>
      </w:r>
    </w:p>
    <w:sectPr>
      <w:headerReference r:id="rId9" w:type="default"/>
      <w:footerReference r:id="rId10" w:type="default"/>
      <w:pgSz w:h="15840" w:w="12240" w:orient="portrait"/>
      <w:pgMar w:bottom="720" w:top="2160" w:left="720" w:right="720" w:header="576"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tabs>
        <w:tab w:val="center" w:leader="none" w:pos="4320"/>
        <w:tab w:val="right" w:leader="none" w:pos="8640"/>
      </w:tabs>
      <w:spacing w:after="120" w:before="120" w:lineRule="auto"/>
      <w:jc w:val="right"/>
      <w:rPr>
        <w:i w:val="1"/>
        <w:iCs w:val="1"/>
      </w:rPr>
    </w:pPr>
    <w:r w:rsidDel="00000000" w:rsidR="00000000" w:rsidRPr="00000000">
      <w:rPr>
        <w:i w:val="1"/>
        <w:iCs w:val="1"/>
        <w:rtl w:val="0"/>
      </w:rPr>
      <w:t xml:space="preserve">Page </w:t>
    </w:r>
    <w:r w:rsidDel="00000000" w:rsidR="00000000" w:rsidRPr="00000000">
      <w:rPr>
        <w:i w:val="1"/>
        <w:iCs w:val="1"/>
      </w:rPr>
      <w:fldChar w:fldCharType="begin"/>
      <w:instrText xml:space="preserve">PAGE</w:instrText>
      <w:fldChar w:fldCharType="separate"/>
      <w:fldChar w:fldCharType="end"/>
    </w:r>
    <w:r w:rsidDel="00000000" w:rsidR="00000000" w:rsidRPr="00000000">
      <w:rPr>
        <w:i w:val="1"/>
        <w:iCs w:val="1"/>
        <w:rtl w:val="0"/>
      </w:rPr>
      <w:t xml:space="preserve"> | Released May 14, 2026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pStyle w:val="Title"/>
      <w:tabs>
        <w:tab w:val="center" w:leader="none" w:pos="4320"/>
        <w:tab w:val="right" w:leader="none" w:pos="8640"/>
      </w:tabs>
      <w:spacing w:after="120" w:before="120" w:lineRule="auto"/>
      <w:jc w:val="right"/>
      <w:rPr>
        <w:vertAlign w:val="baseline"/>
      </w:rPr>
    </w:pPr>
    <w:bookmarkStart w:colFirst="0" w:colLast="0" w:name="_f93pv7w3t1qw" w:id="5"/>
    <w:bookmarkEnd w:id="5"/>
    <w:r w:rsidDel="00000000" w:rsidR="00000000" w:rsidRPr="00000000">
      <w:rPr>
        <w:rtl w:val="0"/>
      </w:rPr>
      <w:t xml:space="preserve">Fiesta Rubber Tile</w:t>
    </w:r>
    <w:r w:rsidDel="00000000" w:rsidR="00000000" w:rsidRPr="00000000">
      <w:rPr/>
      <w:drawing>
        <wp:anchor allowOverlap="1" behindDoc="0" distB="0" distT="0" distL="114300" distR="114300" hidden="0" layoutInCell="1" locked="0" relativeHeight="0" simplePos="0">
          <wp:simplePos x="0" y="0"/>
          <wp:positionH relativeFrom="page">
            <wp:posOffset>457200</wp:posOffset>
          </wp:positionH>
          <wp:positionV relativeFrom="page">
            <wp:posOffset>457200</wp:posOffset>
          </wp:positionV>
          <wp:extent cx="2057400" cy="457200"/>
          <wp:effectExtent b="0" l="0" r="0" t="0"/>
          <wp:wrapSquare wrapText="bothSides" distB="0" distT="0" distL="114300" distR="114300"/>
          <wp:docPr descr="A black and purple letters&#10;&#10;Description automatically generated" id="1" name="image1.jpg"/>
          <a:graphic>
            <a:graphicData uri="http://schemas.openxmlformats.org/drawingml/2006/picture">
              <pic:pic>
                <pic:nvPicPr>
                  <pic:cNvPr descr="A black and purple letters&#10;&#10;Description automatically generated" id="0" name="image1.jpg"/>
                  <pic:cNvPicPr preferRelativeResize="0"/>
                </pic:nvPicPr>
                <pic:blipFill>
                  <a:blip r:embed="rId1"/>
                  <a:srcRect b="0" l="0" r="0" t="0"/>
                  <a:stretch>
                    <a:fillRect/>
                  </a:stretch>
                </pic:blipFill>
                <pic:spPr>
                  <a:xfrm>
                    <a:off x="0" y="0"/>
                    <a:ext cx="2057400" cy="457200"/>
                  </a:xfrm>
                  <a:prstGeom prst="rect"/>
                  <a:ln/>
                </pic:spPr>
              </pic:pic>
            </a:graphicData>
          </a:graphic>
        </wp:anchor>
      </w:drawing>
    </w:r>
    <w:r w:rsidDel="00000000" w:rsidR="00000000" w:rsidRPr="00000000">
      <w:rPr>
        <w:rtl w:val="0"/>
      </w:rPr>
    </w:r>
  </w:p>
  <w:p w:rsidR="00000000" w:rsidDel="00000000" w:rsidP="00000000" w:rsidRDefault="00000000" w:rsidRPr="00000000" w14:paraId="00000011">
    <w:pPr>
      <w:pStyle w:val="Subtitle"/>
      <w:tabs>
        <w:tab w:val="center" w:leader="none" w:pos="4320"/>
        <w:tab w:val="right" w:leader="none" w:pos="8640"/>
      </w:tabs>
      <w:spacing w:after="120" w:before="120" w:lineRule="auto"/>
      <w:jc w:val="right"/>
      <w:rPr>
        <w:vertAlign w:val="baseline"/>
      </w:rPr>
    </w:pPr>
    <w:bookmarkStart w:colFirst="0" w:colLast="0" w:name="_s3p99o1vmdq9" w:id="6"/>
    <w:bookmarkEnd w:id="6"/>
    <w:r w:rsidDel="00000000" w:rsidR="00000000" w:rsidRPr="00000000">
      <w:rPr>
        <w:rtl w:val="0"/>
      </w:rPr>
      <w:t xml:space="preserve">ARCHITECTURAL MATERIAL SPECIFICATION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spacing w:after="120" w:before="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360" w:lineRule="auto"/>
    </w:pPr>
    <w:rPr>
      <w:b w:val="1"/>
      <w:bCs w:val="1"/>
      <w:u w:val="single"/>
    </w:rPr>
  </w:style>
  <w:style w:type="paragraph" w:styleId="Heading2">
    <w:name w:val="heading 2"/>
    <w:basedOn w:val="Normal"/>
    <w:next w:val="Normal"/>
    <w:pPr>
      <w:keepNext w:val="1"/>
      <w:keepLines w:val="1"/>
      <w:spacing w:after="120" w:before="360" w:lineRule="auto"/>
    </w:pPr>
    <w:rPr>
      <w:sz w:val="20"/>
      <w:szCs w:val="20"/>
    </w:rPr>
  </w:style>
  <w:style w:type="paragraph" w:styleId="Heading3">
    <w:name w:val="heading 3"/>
    <w:basedOn w:val="Normal"/>
    <w:next w:val="Normal"/>
    <w:pPr>
      <w:keepNext w:val="1"/>
      <w:keepLines w:val="1"/>
      <w:spacing w:after="0" w:before="200" w:lineRule="auto"/>
    </w:pPr>
    <w:rPr>
      <w:rFonts w:ascii="Cambria" w:cs="Cambria" w:eastAsia="Cambria" w:hAnsi="Cambria"/>
      <w:b w:val="1"/>
      <w:bCs w:val="1"/>
      <w:color w:val="4f81bd"/>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tyle>
  <w:style w:type="paragraph" w:styleId="Title">
    <w:name w:val="Title"/>
    <w:basedOn w:val="Normal"/>
    <w:next w:val="Normal"/>
    <w:pPr>
      <w:keepNext w:val="1"/>
      <w:keepLines w:val="1"/>
      <w:tabs>
        <w:tab w:val="center" w:leader="none" w:pos="4320"/>
        <w:tab w:val="right" w:leader="none" w:pos="8640"/>
      </w:tabs>
      <w:spacing w:after="120" w:before="120" w:lineRule="auto"/>
      <w:jc w:val="right"/>
    </w:pPr>
    <w:rPr>
      <w:b w:val="1"/>
      <w:bCs w:val="1"/>
      <w:i w:val="1"/>
      <w:iCs w:val="1"/>
      <w:sz w:val="40"/>
      <w:szCs w:val="40"/>
    </w:rPr>
  </w:style>
  <w:style w:type="paragraph" w:styleId="Subtitle">
    <w:name w:val="Subtitle"/>
    <w:basedOn w:val="Normal"/>
    <w:next w:val="Normal"/>
    <w:pPr>
      <w:keepNext w:val="1"/>
      <w:keepLines w:val="1"/>
      <w:tabs>
        <w:tab w:val="center" w:leader="none" w:pos="4320"/>
        <w:tab w:val="right" w:leader="none" w:pos="8640"/>
      </w:tabs>
      <w:spacing w:after="120" w:before="120" w:lineRule="auto"/>
      <w:jc w:val="right"/>
    </w:pPr>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roppe.ecomedes.com/product/roppe/rubber-tile" TargetMode="External"/><Relationship Id="rId7" Type="http://schemas.openxmlformats.org/officeDocument/2006/relationships/hyperlink" Target="mailto:sales@roppe.com" TargetMode="External"/><Relationship Id="rId8" Type="http://schemas.openxmlformats.org/officeDocument/2006/relationships/hyperlink" Target="http://www.ropp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